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730" w:rsidRPr="00C05730" w:rsidRDefault="00C05730" w:rsidP="00676838">
      <w:pPr>
        <w:rPr>
          <w:b/>
          <w:u w:val="single"/>
        </w:rPr>
      </w:pPr>
      <w:proofErr w:type="spellStart"/>
      <w:r w:rsidRPr="00C05730">
        <w:rPr>
          <w:b/>
          <w:u w:val="single"/>
        </w:rPr>
        <w:t>Filyasyonda</w:t>
      </w:r>
      <w:proofErr w:type="spellEnd"/>
      <w:r w:rsidRPr="00C05730">
        <w:rPr>
          <w:b/>
          <w:u w:val="single"/>
        </w:rPr>
        <w:t xml:space="preserve"> Görevlendirilen Aile Hekimleri ile ilgili Yazımız</w:t>
      </w:r>
    </w:p>
    <w:p w:rsidR="00676838" w:rsidRPr="002A5692" w:rsidRDefault="00676838" w:rsidP="00676838">
      <w:pPr>
        <w:rPr>
          <w:i/>
        </w:rPr>
      </w:pPr>
      <w:r w:rsidRPr="002A5692">
        <w:rPr>
          <w:b/>
        </w:rPr>
        <w:t xml:space="preserve">Aile Hekimliği </w:t>
      </w:r>
      <w:proofErr w:type="gramStart"/>
      <w:r w:rsidRPr="002A5692">
        <w:rPr>
          <w:b/>
        </w:rPr>
        <w:t>Kanunu’nun  2</w:t>
      </w:r>
      <w:proofErr w:type="gramEnd"/>
      <w:r w:rsidRPr="002A5692">
        <w:rPr>
          <w:b/>
        </w:rPr>
        <w:t>. Maddesi</w:t>
      </w:r>
      <w:r>
        <w:t xml:space="preserve"> aile hekimliğinin tanımını açık ve sınırları ve çerçevesini  belirleyerek yap</w:t>
      </w:r>
      <w:bookmarkStart w:id="0" w:name="_GoBack"/>
      <w:bookmarkEnd w:id="0"/>
      <w:r>
        <w:t xml:space="preserve">mış, aile hekiminin görevleri kanunda tam olarak izah edilmiştir. </w:t>
      </w:r>
      <w:proofErr w:type="gramStart"/>
      <w:r>
        <w:t>Buna göre,</w:t>
      </w:r>
      <w:r w:rsidR="002A5692">
        <w:t xml:space="preserve"> “</w:t>
      </w:r>
      <w:r w:rsidRPr="002A5692">
        <w:rPr>
          <w:i/>
        </w:rPr>
        <w:t xml:space="preserve">Aile hekimi; kişiye yönelik koruyucu sağlık hizmetleri ile birinci basamak teşhis, tedavi ve </w:t>
      </w:r>
      <w:proofErr w:type="spellStart"/>
      <w:r w:rsidRPr="002A5692">
        <w:rPr>
          <w:i/>
        </w:rPr>
        <w:t>rehabilite</w:t>
      </w:r>
      <w:proofErr w:type="spellEnd"/>
      <w:r w:rsidRPr="002A5692">
        <w:rPr>
          <w:i/>
        </w:rPr>
        <w:t xml:space="preserve"> edici sağlık hizmetlerini yaş, cinsiyet ve hastalık ayrımı yapmaksızın her kişiye kapsamlı ve devamlı olarak belli bir mekânda vermekle yükümlü, gerektiği ölçüde gezici sağlık hizmeti veren ve tam gün esasına göre çalışan aile hekimliği uzmanı veya</w:t>
      </w:r>
      <w:r w:rsidR="00D03F21" w:rsidRPr="002A5692">
        <w:rPr>
          <w:i/>
        </w:rPr>
        <w:t xml:space="preserve"> </w:t>
      </w:r>
      <w:r w:rsidRPr="002A5692">
        <w:rPr>
          <w:i/>
        </w:rPr>
        <w:t>Sağlık Bakanlığının öngördüğü eğitimleri alan uzman tabip veya tabiptir.</w:t>
      </w:r>
      <w:r w:rsidR="002A5692">
        <w:rPr>
          <w:i/>
        </w:rPr>
        <w:t>”</w:t>
      </w:r>
      <w:proofErr w:type="gramEnd"/>
    </w:p>
    <w:p w:rsidR="00D03F21" w:rsidRDefault="00D03F21" w:rsidP="00D03F21">
      <w:r w:rsidRPr="002A5692">
        <w:rPr>
          <w:b/>
          <w:i/>
        </w:rPr>
        <w:t>Anayasa’nın 128. Maddesi</w:t>
      </w:r>
      <w:r>
        <w:t xml:space="preserve">  “</w:t>
      </w:r>
      <w:r w:rsidRPr="002A5692">
        <w:rPr>
          <w:i/>
        </w:rPr>
        <w:t>memurların ve diğer kamu görevlilerinin nitelikleri, atanmaları, görev ve yetkileri, hakları ve yükümlülükleri, aylık ve ödenekleri ve diğer özlük işleri kanunla düzenlenir</w:t>
      </w:r>
      <w:r>
        <w:t>” amir hükmü ile kamu görevlisinin görev tanımının kanun dışında;  idari uygulama ile düzenlenmesini kesin olarak yasaklamıştır. Her ne uygulama yönetmeliğinde “olağanüstü hallerde mesai saatlerine bağlı kalmaksızın görevlendirme yapılacağı düzenlenmiş olsa da, bu görev</w:t>
      </w:r>
      <w:r w:rsidR="00D4047B">
        <w:t>lendirme ancak kanunda belirtile</w:t>
      </w:r>
      <w:r>
        <w:t xml:space="preserve">n görev tanımına uygun olarak gerçekleşebilir. Aksi halde Anayasanın amir hükmünün hiçbir hükmü kalmayacağı gibi hukuk devleti ilkesinden </w:t>
      </w:r>
      <w:r w:rsidR="00D4047B">
        <w:t>ve ergler ayrılığından bahsedil</w:t>
      </w:r>
      <w:r>
        <w:t>meye</w:t>
      </w:r>
      <w:r w:rsidR="00D4047B">
        <w:t>cektir.</w:t>
      </w:r>
    </w:p>
    <w:p w:rsidR="00676838" w:rsidRPr="002A5692" w:rsidRDefault="002A5692" w:rsidP="00676838">
      <w:pPr>
        <w:rPr>
          <w:b/>
        </w:rPr>
      </w:pPr>
      <w:proofErr w:type="gramStart"/>
      <w:r>
        <w:t>Söz konusu</w:t>
      </w:r>
      <w:r w:rsidR="00D4047B">
        <w:t xml:space="preserve"> görevlendirme </w:t>
      </w:r>
      <w:r w:rsidR="00D4047B" w:rsidRPr="002A5692">
        <w:rPr>
          <w:b/>
        </w:rPr>
        <w:t xml:space="preserve">birinci basamak koruyucu ve tedavi edici sağlık hizmetinin tamamen aksamasına,  bebek aşılamalarının ihmal edilmesi nedeni ile daha ölümcül ve bulaşıcı hastalıkların gelişmesine ve yine </w:t>
      </w:r>
      <w:proofErr w:type="spellStart"/>
      <w:r w:rsidR="00D4047B" w:rsidRPr="002A5692">
        <w:rPr>
          <w:b/>
        </w:rPr>
        <w:t>covid</w:t>
      </w:r>
      <w:proofErr w:type="spellEnd"/>
      <w:r w:rsidR="00D4047B" w:rsidRPr="002A5692">
        <w:rPr>
          <w:b/>
        </w:rPr>
        <w:t xml:space="preserve"> 19- ve yoğun bakım gerektirmeyen 1. Basamak sağlık hizmetlerinin ihmal edilmesi nedeni ile ortaya çıkacak rahatsızlıklar hastanelerin ve yoğun bakımların iş yükünü artmasına sebep olacaktır.</w:t>
      </w:r>
      <w:r w:rsidR="00D4047B">
        <w:t xml:space="preserve"> </w:t>
      </w:r>
      <w:proofErr w:type="gramEnd"/>
      <w:r w:rsidR="007B75B5">
        <w:t xml:space="preserve">Kaldı ki, </w:t>
      </w:r>
      <w:r w:rsidR="007B75B5" w:rsidRPr="002A5692">
        <w:rPr>
          <w:b/>
        </w:rPr>
        <w:t>ek görevlendirme yapılan personelin özlük hakları ile ilgili hiçbir düzenleme de bulunmamaktadır. Görevlendir</w:t>
      </w:r>
      <w:r w:rsidRPr="002A5692">
        <w:rPr>
          <w:b/>
        </w:rPr>
        <w:t>i</w:t>
      </w:r>
      <w:r w:rsidR="007B75B5" w:rsidRPr="002A5692">
        <w:rPr>
          <w:b/>
        </w:rPr>
        <w:t>lecek personelin yerine bakacak personelin ne</w:t>
      </w:r>
      <w:r w:rsidRPr="002A5692">
        <w:rPr>
          <w:b/>
        </w:rPr>
        <w:t xml:space="preserve"> </w:t>
      </w:r>
      <w:r w:rsidR="007B75B5" w:rsidRPr="002A5692">
        <w:rPr>
          <w:b/>
        </w:rPr>
        <w:t>şartlarda çalış</w:t>
      </w:r>
      <w:r w:rsidRPr="002A5692">
        <w:rPr>
          <w:b/>
        </w:rPr>
        <w:t>a</w:t>
      </w:r>
      <w:r w:rsidR="007B75B5" w:rsidRPr="002A5692">
        <w:rPr>
          <w:b/>
        </w:rPr>
        <w:t>cağı belli olmadığı gibi, ek ödemeleri de bulunmamaktadır.</w:t>
      </w:r>
    </w:p>
    <w:p w:rsidR="00D4047B" w:rsidRDefault="00D4047B" w:rsidP="00676838">
      <w:r w:rsidRPr="002A5692">
        <w:rPr>
          <w:b/>
          <w:i/>
        </w:rPr>
        <w:t xml:space="preserve">Salgınla mücadele </w:t>
      </w:r>
      <w:r w:rsidR="002A5692" w:rsidRPr="002A5692">
        <w:rPr>
          <w:b/>
          <w:i/>
        </w:rPr>
        <w:t>popülist</w:t>
      </w:r>
      <w:r w:rsidRPr="002A5692">
        <w:rPr>
          <w:b/>
          <w:i/>
        </w:rPr>
        <w:t xml:space="preserve"> ve bilimsel olmayan yaklaşımlarla sağlık çalışanın iş yükününü arttırarak gerçekleşmez.</w:t>
      </w:r>
      <w:r>
        <w:t xml:space="preserve">  Sonuç alıcı ve faydalı bir sağlık hizmeti, personelin iş güvenliğini sağlığını ve özlük haklarını tam olarak koruyarak planlı ve işlevsel istihdam edilmesi ile gerçekleşir. Aksi halde bütün sağlık kuruluşları bir karmaşa halinde personel yorgun,</w:t>
      </w:r>
      <w:r w:rsidR="007B75B5">
        <w:t xml:space="preserve"> </w:t>
      </w:r>
      <w:r w:rsidR="00DC6CE6">
        <w:t>hayati risk altında işlevsellikten uzak</w:t>
      </w:r>
      <w:r w:rsidR="007B75B5">
        <w:t xml:space="preserve"> bir</w:t>
      </w:r>
      <w:r w:rsidR="00DC6CE6">
        <w:t xml:space="preserve"> şekilde faydalanamadığı bir sistem ortaya çıkacaktır. </w:t>
      </w:r>
    </w:p>
    <w:p w:rsidR="00D4047B" w:rsidRDefault="00DC6CE6" w:rsidP="00676838">
      <w:r w:rsidRPr="002A5692">
        <w:rPr>
          <w:b/>
        </w:rPr>
        <w:t>Devletin görevi sağlık hizmetlerini yerine get</w:t>
      </w:r>
      <w:r w:rsidR="007B75B5" w:rsidRPr="002A5692">
        <w:rPr>
          <w:b/>
        </w:rPr>
        <w:t>i</w:t>
      </w:r>
      <w:r w:rsidRPr="002A5692">
        <w:rPr>
          <w:b/>
        </w:rPr>
        <w:t>rirken sağlık personellini de korumaktır.</w:t>
      </w:r>
      <w:r>
        <w:t xml:space="preserve"> Aksi halde sağlık alınmayan önlemler hatalı planlamalar nedeni ile hizmet veren sağlık personeli </w:t>
      </w:r>
      <w:r w:rsidR="007B75B5">
        <w:t xml:space="preserve">bulunmayacaktır. </w:t>
      </w:r>
    </w:p>
    <w:p w:rsidR="00DC6CE6" w:rsidRDefault="007B75B5" w:rsidP="00676838">
      <w:r>
        <w:t xml:space="preserve">Tarafımızca, </w:t>
      </w:r>
      <w:r w:rsidR="00DC6CE6">
        <w:t>Plansız altyapısız ve işlevsiz ve hukuka aykırı olarak gerçekleşen bu görevlendirmeler neticesinde Aile hekimliği çalışanl</w:t>
      </w:r>
      <w:r w:rsidR="002A5692">
        <w:t>arının C</w:t>
      </w:r>
      <w:r w:rsidR="00DC6CE6">
        <w:t>ovid</w:t>
      </w:r>
      <w:r w:rsidR="002A5692">
        <w:t>-</w:t>
      </w:r>
      <w:r w:rsidR="00DC6CE6">
        <w:t xml:space="preserve">19 pozitif olması halinde iş kazası hükümleri devreye girecek </w:t>
      </w:r>
      <w:r>
        <w:t>ve idare aleyhine maddi manevi tazminat davaları ayrıca bu hukuka aykırı ve işlevsel olmayan görevlendirme neticesinde sorumlular hakkında suç duyurusunda bulunulacak</w:t>
      </w:r>
      <w:r w:rsidR="002A5692">
        <w:t>t</w:t>
      </w:r>
      <w:r>
        <w:t>ır.</w:t>
      </w:r>
    </w:p>
    <w:p w:rsidR="003C1409" w:rsidRPr="002A5692" w:rsidRDefault="007B75B5" w:rsidP="003C1409">
      <w:pPr>
        <w:rPr>
          <w:b/>
          <w:sz w:val="24"/>
        </w:rPr>
      </w:pPr>
      <w:r w:rsidRPr="002A5692">
        <w:rPr>
          <w:b/>
          <w:sz w:val="24"/>
        </w:rPr>
        <w:t>Bu nedenle hukuka aykırı, keyfi ve işlevsiz bu görevlendirmelerin derhal çekilmesini talep ederiz.</w:t>
      </w:r>
    </w:p>
    <w:p w:rsidR="003C1409" w:rsidRDefault="003C1409" w:rsidP="003C1409"/>
    <w:p w:rsidR="003C1409" w:rsidRDefault="003C1409" w:rsidP="003C1409"/>
    <w:p w:rsidR="004A1B2A" w:rsidRDefault="004A1B2A"/>
    <w:sectPr w:rsidR="004A1B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409"/>
    <w:rsid w:val="00060402"/>
    <w:rsid w:val="002979EC"/>
    <w:rsid w:val="002A5692"/>
    <w:rsid w:val="003C1409"/>
    <w:rsid w:val="004A1B2A"/>
    <w:rsid w:val="00676838"/>
    <w:rsid w:val="007B75B5"/>
    <w:rsid w:val="00C05730"/>
    <w:rsid w:val="00D03F21"/>
    <w:rsid w:val="00D4047B"/>
    <w:rsid w:val="00DC6CE6"/>
    <w:rsid w:val="00F551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2AC14"/>
  <w15:docId w15:val="{B470D19F-ADBA-4635-A48B-62AF4AEB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471</Words>
  <Characters>2690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 A</cp:lastModifiedBy>
  <cp:revision>4</cp:revision>
  <dcterms:created xsi:type="dcterms:W3CDTF">2020-12-02T05:42:00Z</dcterms:created>
  <dcterms:modified xsi:type="dcterms:W3CDTF">2020-12-02T07:14:00Z</dcterms:modified>
</cp:coreProperties>
</file>